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F11AB7" w14:textId="77777777" w:rsidR="00DB5CB8" w:rsidRDefault="00DB5CB8" w:rsidP="0024763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Аналітична довідка</w:t>
      </w:r>
    </w:p>
    <w:p w14:paraId="3C9A9BD9" w14:textId="3ED33BF2" w:rsidR="00DB5CB8" w:rsidRDefault="00DB5CB8" w:rsidP="0024763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до проєкту розпорядження «Про затвердження Обласної програми</w:t>
      </w:r>
    </w:p>
    <w:p w14:paraId="140CAC46" w14:textId="475F64FD" w:rsidR="00DB5CB8" w:rsidRDefault="00DB5CB8" w:rsidP="0024763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реалізації Стратегії реформування системи  шкільного харчування на період до 2027 року» </w:t>
      </w:r>
    </w:p>
    <w:p w14:paraId="4539A45D" w14:textId="2857FEE6" w:rsidR="00DB5CB8" w:rsidRDefault="00DB5CB8" w:rsidP="0024763A">
      <w:pPr>
        <w:spacing w:after="0" w:line="276" w:lineRule="auto"/>
        <w:ind w:right="-1"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2DA87BC" w14:textId="77777777" w:rsidR="002A5641" w:rsidRDefault="002A5641" w:rsidP="0024763A">
      <w:pPr>
        <w:spacing w:after="0" w:line="276" w:lineRule="auto"/>
        <w:ind w:right="-1"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F6360B2" w14:textId="77777777" w:rsidR="00DB5CB8" w:rsidRPr="009236BA" w:rsidRDefault="00DB5CB8" w:rsidP="0024763A">
      <w:pPr>
        <w:spacing w:after="0" w:line="276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9236BA">
        <w:rPr>
          <w:rFonts w:ascii="Times New Roman" w:hAnsi="Times New Roman" w:cs="Times New Roman"/>
          <w:sz w:val="28"/>
          <w:szCs w:val="28"/>
          <w:lang w:val="uk-UA"/>
        </w:rPr>
        <w:t xml:space="preserve">Розпорядженням Кабінету Міністрів України </w:t>
      </w:r>
      <w:r w:rsidRPr="009236BA">
        <w:rPr>
          <w:rFonts w:ascii="Times New Roman" w:eastAsia="Times New Roman" w:hAnsi="Times New Roman" w:cs="Times New Roman"/>
          <w:spacing w:val="15"/>
          <w:sz w:val="28"/>
          <w:szCs w:val="28"/>
          <w:lang w:val="uk-UA" w:eastAsia="uk-UA"/>
        </w:rPr>
        <w:t>від 27 жовтня 2023 р</w:t>
      </w:r>
      <w:r>
        <w:rPr>
          <w:rFonts w:ascii="Times New Roman" w:eastAsia="Times New Roman" w:hAnsi="Times New Roman" w:cs="Times New Roman"/>
          <w:spacing w:val="15"/>
          <w:sz w:val="28"/>
          <w:szCs w:val="28"/>
          <w:lang w:val="uk-UA" w:eastAsia="uk-UA"/>
        </w:rPr>
        <w:t>оку</w:t>
      </w:r>
      <w:r w:rsidRPr="009236BA">
        <w:rPr>
          <w:rFonts w:ascii="Times New Roman" w:eastAsia="Times New Roman" w:hAnsi="Times New Roman" w:cs="Times New Roman"/>
          <w:spacing w:val="15"/>
          <w:sz w:val="28"/>
          <w:szCs w:val="28"/>
          <w:lang w:val="uk-UA" w:eastAsia="uk-UA"/>
        </w:rPr>
        <w:t xml:space="preserve"> № 990-р</w:t>
      </w:r>
      <w:r w:rsidRPr="009236BA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схвалено Стратегію реформування системи шкільного харчування на період до 2027 року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(далі – Стратегія)</w:t>
      </w:r>
      <w:r w:rsidRPr="009236BA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та затверджен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о</w:t>
      </w:r>
      <w:r w:rsidRPr="009236BA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операційн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ий</w:t>
      </w:r>
      <w:r w:rsidRPr="009236BA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план заходів з її реалізації у 2023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-</w:t>
      </w:r>
      <w:r w:rsidRPr="009236BA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2024 роках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.</w:t>
      </w:r>
    </w:p>
    <w:p w14:paraId="32816F7F" w14:textId="77777777" w:rsidR="00DB5CB8" w:rsidRDefault="00DB5CB8" w:rsidP="0024763A">
      <w:pPr>
        <w:pStyle w:val="a7"/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Стратегічною метою державної політики в межах реформування системи шкільного харчування є забезпечення різноманітного, збалансованого і якісного харчування в закладах освіти.</w:t>
      </w:r>
    </w:p>
    <w:p w14:paraId="2A9F2505" w14:textId="1E69A7B9" w:rsidR="00DB5CB8" w:rsidRPr="009236BA" w:rsidRDefault="00DB5CB8" w:rsidP="0024763A">
      <w:pPr>
        <w:pStyle w:val="a7"/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13 листопада 2023 року відбулася нарада під головуванням Прем’єр-міністра України </w:t>
      </w:r>
      <w:r w:rsidR="00AB7306">
        <w:rPr>
          <w:rFonts w:ascii="Times New Roman" w:hAnsi="Times New Roman" w:cs="Times New Roman"/>
          <w:sz w:val="28"/>
          <w:szCs w:val="28"/>
          <w:lang w:val="uk-UA"/>
        </w:rPr>
        <w:t xml:space="preserve">Дениса Шмигаля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за участі першої леді України Олени Зеленської щодо реалізації Стратегії. За результатами наради обласним військовим адміністраціям доручено до 26 </w:t>
      </w:r>
      <w:r w:rsidRPr="009236BA">
        <w:rPr>
          <w:rFonts w:ascii="Times New Roman" w:hAnsi="Times New Roman" w:cs="Times New Roman"/>
          <w:sz w:val="28"/>
          <w:szCs w:val="28"/>
          <w:lang w:val="uk-UA"/>
        </w:rPr>
        <w:t>січня 2024 року розробити та затвердити комплексні регіональні програми реалізації Стратегії.</w:t>
      </w:r>
    </w:p>
    <w:p w14:paraId="365BE80A" w14:textId="31B20DA3" w:rsidR="00DB5CB8" w:rsidRDefault="00DB5CB8" w:rsidP="0024763A">
      <w:pPr>
        <w:widowControl w:val="0"/>
        <w:spacing w:after="0" w:line="276" w:lineRule="auto"/>
        <w:ind w:right="2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236BA">
        <w:rPr>
          <w:rFonts w:ascii="Times New Roman" w:hAnsi="Times New Roman" w:cs="Times New Roman"/>
          <w:sz w:val="28"/>
          <w:szCs w:val="28"/>
          <w:lang w:val="uk-UA"/>
        </w:rPr>
        <w:t>З цією метою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414D32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</w:t>
      </w:r>
      <w:r w:rsidRPr="00414D3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розпорядження голови Чернігівської обласної державної адміністрації від 05 травня 2016 року №</w:t>
      </w:r>
      <w:r w:rsidRPr="00414D3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414D3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245 «Про Порядок розроблення регіональних цільових програм, моніторингу та звітності про їх виконання</w:t>
      </w:r>
      <w:r w:rsidRPr="00414D3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» (зі змінами), </w:t>
      </w:r>
      <w:r w:rsidRPr="00414D32">
        <w:rPr>
          <w:rFonts w:ascii="Times New Roman" w:hAnsi="Times New Roman" w:cs="Times New Roman"/>
          <w:sz w:val="28"/>
          <w:szCs w:val="28"/>
          <w:lang w:val="uk-UA"/>
        </w:rPr>
        <w:t>Управлінням освіти</w:t>
      </w:r>
      <w:r w:rsidRPr="00262A25">
        <w:rPr>
          <w:rFonts w:ascii="Times New Roman" w:hAnsi="Times New Roman" w:cs="Times New Roman"/>
          <w:sz w:val="28"/>
          <w:szCs w:val="28"/>
          <w:lang w:val="uk-UA"/>
        </w:rPr>
        <w:t xml:space="preserve"> і науки</w:t>
      </w:r>
      <w:r w:rsidRPr="009236BA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Чернігівської обласної державної адміністрації розроблено проєкт розпорядження начальника Чернігівської обласної військової адміністрації «</w:t>
      </w:r>
      <w:r w:rsidRPr="00923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затвердження</w:t>
      </w:r>
      <w:r w:rsidRPr="00923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Обласної програми реалізації Стратегії реформування системи шкільного харчування на період до 2027 року»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473766FA" w14:textId="565432E1" w:rsidR="00DB5CB8" w:rsidRDefault="00DB5CB8" w:rsidP="0024763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856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Обласна програма реалізації Стратегії реформування системи шкільного ха</w:t>
      </w:r>
      <w:r w:rsidR="00A10414" w:rsidRPr="00B856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рчування на період до 2027 року</w:t>
      </w:r>
      <w:r w:rsidRPr="00B856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розроблена з вра</w:t>
      </w:r>
      <w:r w:rsidR="00A10414" w:rsidRPr="00B856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хуванням пропозицій</w:t>
      </w:r>
      <w:r w:rsidR="00D25B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B8569A" w:rsidRPr="00B856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13191" w:rsidRPr="00B856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наданих </w:t>
      </w:r>
      <w:r w:rsidR="00B8569A" w:rsidRPr="00B856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районни</w:t>
      </w:r>
      <w:r w:rsidR="00C13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</w:t>
      </w:r>
      <w:r w:rsidR="00B8569A" w:rsidRPr="00B856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військови</w:t>
      </w:r>
      <w:r w:rsidR="00C13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</w:t>
      </w:r>
      <w:r w:rsidR="00B8569A" w:rsidRPr="00B856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адміністраці</w:t>
      </w:r>
      <w:r w:rsidR="00C13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ями</w:t>
      </w:r>
      <w:r w:rsidR="00B8569A" w:rsidRPr="00B856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B8569A" w:rsidRPr="00B8569A">
        <w:rPr>
          <w:rFonts w:ascii="Times New Roman" w:hAnsi="Times New Roman" w:cs="Times New Roman"/>
          <w:bCs/>
          <w:sz w:val="28"/>
          <w:szCs w:val="28"/>
          <w:lang w:val="uk-UA"/>
        </w:rPr>
        <w:t>Департамент</w:t>
      </w:r>
      <w:r w:rsidR="00C13191">
        <w:rPr>
          <w:rFonts w:ascii="Times New Roman" w:hAnsi="Times New Roman" w:cs="Times New Roman"/>
          <w:bCs/>
          <w:sz w:val="28"/>
          <w:szCs w:val="28"/>
          <w:lang w:val="uk-UA"/>
        </w:rPr>
        <w:t>ом</w:t>
      </w:r>
      <w:r w:rsidR="00B8569A" w:rsidRPr="00B8569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агропромислового </w:t>
      </w:r>
      <w:r w:rsidR="00063C5C">
        <w:rPr>
          <w:rFonts w:ascii="Times New Roman" w:hAnsi="Times New Roman" w:cs="Times New Roman"/>
          <w:bCs/>
          <w:sz w:val="28"/>
          <w:szCs w:val="28"/>
          <w:lang w:val="uk-UA"/>
        </w:rPr>
        <w:t>розвитк</w:t>
      </w:r>
      <w:r w:rsidR="00B8569A" w:rsidRPr="00B8569A">
        <w:rPr>
          <w:rFonts w:ascii="Times New Roman" w:hAnsi="Times New Roman" w:cs="Times New Roman"/>
          <w:bCs/>
          <w:sz w:val="28"/>
          <w:szCs w:val="28"/>
          <w:lang w:val="uk-UA"/>
        </w:rPr>
        <w:t>у Чернігівської о</w:t>
      </w:r>
      <w:r w:rsidR="00B8569A">
        <w:rPr>
          <w:rFonts w:ascii="Times New Roman" w:hAnsi="Times New Roman" w:cs="Times New Roman"/>
          <w:bCs/>
          <w:sz w:val="28"/>
          <w:szCs w:val="28"/>
          <w:lang w:val="uk-UA"/>
        </w:rPr>
        <w:t>бласної державної адміністрації,</w:t>
      </w:r>
      <w:r w:rsidR="00B8569A" w:rsidRPr="00B8569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Управління</w:t>
      </w:r>
      <w:r w:rsidR="00C13191">
        <w:rPr>
          <w:rFonts w:ascii="Times New Roman" w:hAnsi="Times New Roman" w:cs="Times New Roman"/>
          <w:bCs/>
          <w:sz w:val="28"/>
          <w:szCs w:val="28"/>
          <w:lang w:val="uk-UA"/>
        </w:rPr>
        <w:t>м</w:t>
      </w:r>
      <w:r w:rsidR="00B8569A" w:rsidRPr="00B8569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охорони здоров’я Чернігівської о</w:t>
      </w:r>
      <w:r w:rsidR="00B8569A">
        <w:rPr>
          <w:rFonts w:ascii="Times New Roman" w:hAnsi="Times New Roman" w:cs="Times New Roman"/>
          <w:bCs/>
          <w:sz w:val="28"/>
          <w:szCs w:val="28"/>
          <w:lang w:val="uk-UA"/>
        </w:rPr>
        <w:t>бласної державної адміністрації,</w:t>
      </w:r>
      <w:r w:rsidR="00B8569A" w:rsidRPr="00B8569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Г</w:t>
      </w:r>
      <w:r w:rsidR="00CD72E4">
        <w:rPr>
          <w:rFonts w:ascii="Times New Roman" w:hAnsi="Times New Roman" w:cs="Times New Roman"/>
          <w:bCs/>
          <w:sz w:val="28"/>
          <w:szCs w:val="28"/>
          <w:lang w:val="uk-UA"/>
        </w:rPr>
        <w:t>оловним</w:t>
      </w:r>
      <w:r w:rsidR="00B8569A" w:rsidRPr="00B8569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C13191"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="00B8569A" w:rsidRPr="00B8569A">
        <w:rPr>
          <w:rFonts w:ascii="Times New Roman" w:hAnsi="Times New Roman" w:cs="Times New Roman"/>
          <w:bCs/>
          <w:sz w:val="28"/>
          <w:szCs w:val="28"/>
          <w:lang w:val="uk-UA"/>
        </w:rPr>
        <w:t>правління</w:t>
      </w:r>
      <w:r w:rsidR="00CD72E4">
        <w:rPr>
          <w:rFonts w:ascii="Times New Roman" w:hAnsi="Times New Roman" w:cs="Times New Roman"/>
          <w:bCs/>
          <w:sz w:val="28"/>
          <w:szCs w:val="28"/>
          <w:lang w:val="uk-UA"/>
        </w:rPr>
        <w:t>м</w:t>
      </w:r>
      <w:r w:rsidR="00B8569A" w:rsidRPr="00B8569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Держпродспоживслужби в Чернігівській област</w:t>
      </w:r>
      <w:r w:rsidR="00CD72E4">
        <w:rPr>
          <w:rFonts w:ascii="Times New Roman" w:hAnsi="Times New Roman" w:cs="Times New Roman"/>
          <w:bCs/>
          <w:sz w:val="28"/>
          <w:szCs w:val="28"/>
          <w:lang w:val="uk-UA"/>
        </w:rPr>
        <w:t>і.</w:t>
      </w:r>
    </w:p>
    <w:p w14:paraId="1A394DFD" w14:textId="4CDE20C2" w:rsidR="002714AB" w:rsidRPr="002714AB" w:rsidRDefault="002714AB" w:rsidP="0024763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14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C13E4E" w:rsidRPr="002714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ча</w:t>
      </w:r>
      <w:r w:rsidRPr="002714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сниками</w:t>
      </w:r>
      <w:r w:rsidR="00C13E4E" w:rsidRPr="002714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Програми є заклади професійної (професійно-технічної) освіти, які здійснюють підготовку кухарів, </w:t>
      </w:r>
      <w:r w:rsidR="009E68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 саме:</w:t>
      </w:r>
      <w:r w:rsidR="00C13E4E" w:rsidRPr="002714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714AB">
        <w:rPr>
          <w:rFonts w:ascii="Times New Roman" w:hAnsi="Times New Roman" w:cs="Times New Roman"/>
          <w:sz w:val="28"/>
          <w:szCs w:val="28"/>
          <w:lang w:val="uk-UA"/>
        </w:rPr>
        <w:t>комунальний заклад «Чернігівський центр професійно-технічної освіти» Чернігівської обласної ради, державний навчальний заклад «Ніжинський професійний аграрний ліцей Чернігівської області», державний професійно-технічний навчальний заклад «Сновське вище професійне училище лісового господарства».</w:t>
      </w:r>
    </w:p>
    <w:p w14:paraId="7195F0AF" w14:textId="576D6144" w:rsidR="00CD72E4" w:rsidRPr="002714AB" w:rsidRDefault="00DB5CB8" w:rsidP="0024763A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2714AB">
        <w:rPr>
          <w:rFonts w:ascii="Times New Roman" w:hAnsi="Times New Roman" w:cs="Times New Roman"/>
          <w:sz w:val="28"/>
          <w:szCs w:val="28"/>
          <w:lang w:val="uk-UA"/>
        </w:rPr>
        <w:t>Прийняття розпорядж</w:t>
      </w:r>
      <w:r w:rsidR="00CD72E4" w:rsidRPr="002714AB">
        <w:rPr>
          <w:rFonts w:ascii="Times New Roman" w:hAnsi="Times New Roman" w:cs="Times New Roman"/>
          <w:sz w:val="28"/>
          <w:szCs w:val="28"/>
          <w:lang w:val="uk-UA"/>
        </w:rPr>
        <w:t>ення сприятиме здійсненню комплексу заходів щодо розвитку в області ефективної системи з надання здобувачам</w:t>
      </w:r>
      <w:r w:rsidR="00CD72E4" w:rsidRPr="00CD72E4">
        <w:rPr>
          <w:rFonts w:ascii="Times New Roman" w:hAnsi="Times New Roman" w:cs="Times New Roman"/>
          <w:sz w:val="28"/>
          <w:szCs w:val="28"/>
          <w:lang w:val="uk-UA"/>
        </w:rPr>
        <w:t xml:space="preserve"> освіти якісних і безпечних харчових послуг відповідно до прийнятих на державному рівні </w:t>
      </w:r>
      <w:r w:rsidR="00CD72E4" w:rsidRPr="00CD72E4">
        <w:rPr>
          <w:rFonts w:ascii="Times New Roman" w:hAnsi="Times New Roman" w:cs="Times New Roman"/>
          <w:sz w:val="28"/>
          <w:szCs w:val="28"/>
          <w:lang w:val="uk-UA"/>
        </w:rPr>
        <w:lastRenderedPageBreak/>
        <w:t>сучасних норм порядку організації харчування та вимог Стратегії реформування системи шкільного харчування на період до 2027 року, схваленої розпорядженням Кабінету Міністрів України від 27 жовтня 2023 року №</w:t>
      </w:r>
      <w:r w:rsidR="00CD72E4" w:rsidRPr="00CD72E4">
        <w:rPr>
          <w:rFonts w:ascii="Times New Roman" w:hAnsi="Times New Roman" w:cs="Times New Roman"/>
          <w:sz w:val="28"/>
          <w:szCs w:val="28"/>
        </w:rPr>
        <w:t> </w:t>
      </w:r>
      <w:r w:rsidR="00CD72E4" w:rsidRPr="00CD72E4">
        <w:rPr>
          <w:rFonts w:ascii="Times New Roman" w:hAnsi="Times New Roman" w:cs="Times New Roman"/>
          <w:sz w:val="28"/>
          <w:szCs w:val="28"/>
          <w:lang w:val="uk-UA"/>
        </w:rPr>
        <w:t>990-р, відновлення або створення модернізованих харчоблоків із сучасним обладнанням.</w:t>
      </w:r>
    </w:p>
    <w:p w14:paraId="3C896B45" w14:textId="532E73F6" w:rsidR="00CD72E4" w:rsidRDefault="00CD72E4" w:rsidP="0024763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4A984C1" w14:textId="63E1C80A" w:rsidR="00CD72E4" w:rsidRDefault="00CD72E4" w:rsidP="0024763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30BF348" w14:textId="20CEE73A" w:rsidR="00DB5CB8" w:rsidRDefault="00DB5CB8" w:rsidP="0024763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Управління освіти і</w:t>
      </w:r>
    </w:p>
    <w:p w14:paraId="7C80CD3F" w14:textId="77777777" w:rsidR="00DB5CB8" w:rsidRDefault="00DB5CB8" w:rsidP="0024763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науки Чернігівської обласної </w:t>
      </w:r>
    </w:p>
    <w:p w14:paraId="71F43460" w14:textId="4C8C3982" w:rsidR="000F42B9" w:rsidRPr="00A10414" w:rsidRDefault="00DB5CB8" w:rsidP="0024763A">
      <w:pPr>
        <w:spacing w:after="0" w:line="276" w:lineRule="auto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державної адміністрації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Юрій МУЗИКА</w:t>
      </w:r>
    </w:p>
    <w:sectPr w:rsidR="000F42B9" w:rsidRPr="00A10414" w:rsidSect="00CD72E4">
      <w:pgSz w:w="11906" w:h="16838"/>
      <w:pgMar w:top="851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87978E" w14:textId="77777777" w:rsidR="006B12D6" w:rsidRDefault="006B12D6">
      <w:pPr>
        <w:spacing w:after="0" w:line="240" w:lineRule="auto"/>
      </w:pPr>
      <w:r>
        <w:separator/>
      </w:r>
    </w:p>
  </w:endnote>
  <w:endnote w:type="continuationSeparator" w:id="0">
    <w:p w14:paraId="3C16E834" w14:textId="77777777" w:rsidR="006B12D6" w:rsidRDefault="006B1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75980F" w14:textId="77777777" w:rsidR="006B12D6" w:rsidRDefault="006B12D6">
      <w:pPr>
        <w:spacing w:after="0" w:line="240" w:lineRule="auto"/>
      </w:pPr>
      <w:r>
        <w:separator/>
      </w:r>
    </w:p>
  </w:footnote>
  <w:footnote w:type="continuationSeparator" w:id="0">
    <w:p w14:paraId="24EA1DA2" w14:textId="77777777" w:rsidR="006B12D6" w:rsidRDefault="006B12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36C2E"/>
    <w:multiLevelType w:val="hybridMultilevel"/>
    <w:tmpl w:val="FE163BBA"/>
    <w:lvl w:ilvl="0" w:tplc="F476E8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F0F05"/>
    <w:multiLevelType w:val="hybridMultilevel"/>
    <w:tmpl w:val="F03A627A"/>
    <w:lvl w:ilvl="0" w:tplc="F476E8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414"/>
    <w:rsid w:val="000104FE"/>
    <w:rsid w:val="00063C5C"/>
    <w:rsid w:val="000F42B9"/>
    <w:rsid w:val="001105B5"/>
    <w:rsid w:val="001F7289"/>
    <w:rsid w:val="0024763A"/>
    <w:rsid w:val="002714AB"/>
    <w:rsid w:val="002A5641"/>
    <w:rsid w:val="00446BA8"/>
    <w:rsid w:val="00623E59"/>
    <w:rsid w:val="006301C9"/>
    <w:rsid w:val="006B12D6"/>
    <w:rsid w:val="0081798B"/>
    <w:rsid w:val="00891414"/>
    <w:rsid w:val="0096752C"/>
    <w:rsid w:val="009E6801"/>
    <w:rsid w:val="00A10414"/>
    <w:rsid w:val="00AB7306"/>
    <w:rsid w:val="00B213AC"/>
    <w:rsid w:val="00B8569A"/>
    <w:rsid w:val="00C13191"/>
    <w:rsid w:val="00C13E4E"/>
    <w:rsid w:val="00CD72E4"/>
    <w:rsid w:val="00D25BAD"/>
    <w:rsid w:val="00DB5CB8"/>
    <w:rsid w:val="00F8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A4AEC"/>
  <w15:chartTrackingRefBased/>
  <w15:docId w15:val="{344A962F-FA9F-4ADA-9139-0A41FB23A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C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5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DB5CB8"/>
  </w:style>
  <w:style w:type="paragraph" w:styleId="a5">
    <w:name w:val="footer"/>
    <w:basedOn w:val="a"/>
    <w:link w:val="a6"/>
    <w:uiPriority w:val="99"/>
    <w:unhideWhenUsed/>
    <w:rsid w:val="00DB5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DB5CB8"/>
  </w:style>
  <w:style w:type="paragraph" w:styleId="a7">
    <w:name w:val="List Paragraph"/>
    <w:basedOn w:val="a"/>
    <w:uiPriority w:val="34"/>
    <w:qFormat/>
    <w:rsid w:val="00DB5CB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D72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CD72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32795-C03C-4DB0-8473-E4D20AA28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1850</Words>
  <Characters>1056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NGO-OPERATOR2</cp:lastModifiedBy>
  <cp:revision>2</cp:revision>
  <cp:lastPrinted>2024-01-09T10:46:00Z</cp:lastPrinted>
  <dcterms:created xsi:type="dcterms:W3CDTF">2024-01-09T12:54:00Z</dcterms:created>
  <dcterms:modified xsi:type="dcterms:W3CDTF">2024-01-09T12:54:00Z</dcterms:modified>
</cp:coreProperties>
</file>